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22" w:rsidRDefault="00CC2F9D">
      <w:r>
        <w:rPr>
          <w:noProof/>
          <w:lang w:eastAsia="es-MX"/>
        </w:rPr>
        <w:drawing>
          <wp:inline distT="0" distB="0" distL="0" distR="0">
            <wp:extent cx="1285875" cy="113427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RUBRICA ROJ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3652" cy="11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9D" w:rsidRDefault="00CC2F9D">
      <w:r w:rsidRPr="00CC2F9D">
        <w:rPr>
          <w:b/>
        </w:rPr>
        <w:t>CLAVE:</w:t>
      </w:r>
      <w:r>
        <w:t xml:space="preserve"> 20484</w:t>
      </w:r>
    </w:p>
    <w:p w:rsidR="00CC2F9D" w:rsidRDefault="00CC2F9D">
      <w:r w:rsidRPr="00C52527">
        <w:rPr>
          <w:b/>
        </w:rPr>
        <w:t>NOMBRE DE LA MATERIA</w:t>
      </w:r>
      <w:r>
        <w:t>: Dirección de la Empresa Familiar</w:t>
      </w:r>
    </w:p>
    <w:p w:rsidR="00CC2F9D" w:rsidRDefault="00CC2F9D">
      <w:r w:rsidRPr="00CC2F9D">
        <w:rPr>
          <w:b/>
        </w:rPr>
        <w:t>Horas/semana/semestre:</w:t>
      </w:r>
      <w:r>
        <w:t xml:space="preserve"> 4 horas </w:t>
      </w:r>
    </w:p>
    <w:p w:rsidR="00CC2F9D" w:rsidRDefault="00CC2F9D">
      <w:r w:rsidRPr="00CC2F9D">
        <w:rPr>
          <w:b/>
        </w:rPr>
        <w:t>Créditos:</w:t>
      </w:r>
      <w:r>
        <w:t xml:space="preserve"> 8 créditos </w:t>
      </w:r>
    </w:p>
    <w:p w:rsidR="00CC2F9D" w:rsidRDefault="00CC2F9D">
      <w:r w:rsidRPr="00CC2F9D">
        <w:rPr>
          <w:b/>
        </w:rPr>
        <w:t>Licenciatura a la que va dirigida:</w:t>
      </w:r>
      <w:r>
        <w:t xml:space="preserve"> Administración de empresas</w:t>
      </w:r>
    </w:p>
    <w:p w:rsidR="00CC2F9D" w:rsidRPr="00CC2F9D" w:rsidRDefault="00CC2F9D">
      <w:pPr>
        <w:rPr>
          <w:b/>
        </w:rPr>
      </w:pPr>
      <w:r w:rsidRPr="00CC2F9D">
        <w:rPr>
          <w:b/>
        </w:rPr>
        <w:t xml:space="preserve">Propósitos de la materia </w:t>
      </w:r>
      <w:bookmarkStart w:id="0" w:name="_GoBack"/>
      <w:bookmarkEnd w:id="0"/>
    </w:p>
    <w:p w:rsidR="00CC2F9D" w:rsidRPr="00CC2F9D" w:rsidRDefault="00CC2F9D" w:rsidP="00CC2F9D">
      <w:pPr>
        <w:pStyle w:val="Sinespaciado"/>
        <w:numPr>
          <w:ilvl w:val="0"/>
          <w:numId w:val="1"/>
        </w:numPr>
      </w:pPr>
      <w:r w:rsidRPr="00CC2F9D">
        <w:t>El profesionista debe de ser capaz de inferir las complejidades de la administración de negocios</w:t>
      </w:r>
      <w:r>
        <w:t xml:space="preserve"> </w:t>
      </w:r>
      <w:r w:rsidRPr="00CC2F9D">
        <w:t xml:space="preserve">familiares y dar respuesta a interrogantes sobre la dirección de la empresa </w:t>
      </w:r>
      <w:r>
        <w:t xml:space="preserve">familiar tales como: si debe de </w:t>
      </w:r>
      <w:r w:rsidRPr="00CC2F9D">
        <w:t>conservar o vender la empresa, ¿Quién deberá de ser el sucesor? ¿Cómo</w:t>
      </w:r>
      <w:r>
        <w:t xml:space="preserve"> distribuir la propiedad de las </w:t>
      </w:r>
      <w:r w:rsidRPr="00CC2F9D">
        <w:t>acciones? ¿Cómo conciliar los intereses de los miembros de la familia que</w:t>
      </w:r>
      <w:r>
        <w:t xml:space="preserve"> trabajan en la empresa con los </w:t>
      </w:r>
      <w:r w:rsidRPr="00CC2F9D">
        <w:t>que tienen otros intereses?</w:t>
      </w:r>
    </w:p>
    <w:p w:rsidR="00CC2F9D" w:rsidRDefault="00CC2F9D" w:rsidP="00CC2F9D">
      <w:pPr>
        <w:pStyle w:val="Sinespaciado"/>
        <w:numPr>
          <w:ilvl w:val="0"/>
          <w:numId w:val="1"/>
        </w:numPr>
      </w:pPr>
      <w:r w:rsidRPr="00CC2F9D">
        <w:t>Con esta materia el alumno reconoce las características de la empresa fami</w:t>
      </w:r>
      <w:r>
        <w:t xml:space="preserve">liar, establece las diferencias </w:t>
      </w:r>
      <w:r w:rsidRPr="00CC2F9D">
        <w:t>y presenta una propuesta que conduzca a la eficacia y eficiencia de las mismas.</w:t>
      </w:r>
    </w:p>
    <w:p w:rsidR="00CC2F9D" w:rsidRPr="00CC2F9D" w:rsidRDefault="00CC2F9D" w:rsidP="00CC2F9D">
      <w:pPr>
        <w:pStyle w:val="Sinespaciado"/>
        <w:rPr>
          <w:b/>
        </w:rPr>
      </w:pPr>
    </w:p>
    <w:p w:rsidR="00CC2F9D" w:rsidRDefault="00CC2F9D" w:rsidP="00CC2F9D">
      <w:pPr>
        <w:rPr>
          <w:b/>
        </w:rPr>
      </w:pPr>
      <w:r w:rsidRPr="00CC2F9D">
        <w:rPr>
          <w:b/>
        </w:rPr>
        <w:t xml:space="preserve">Temario </w:t>
      </w:r>
    </w:p>
    <w:p w:rsidR="00CC2F9D" w:rsidRPr="00CC2F9D" w:rsidRDefault="00CC2F9D" w:rsidP="00CC2F9D">
      <w:pPr>
        <w:pStyle w:val="Prrafodelista"/>
        <w:numPr>
          <w:ilvl w:val="0"/>
          <w:numId w:val="1"/>
        </w:numPr>
      </w:pPr>
      <w:r w:rsidRPr="00CC2F9D">
        <w:t>El diagnóstico y procesos de consultoría.</w:t>
      </w:r>
    </w:p>
    <w:p w:rsidR="00CC2F9D" w:rsidRPr="00CC2F9D" w:rsidRDefault="00CC2F9D" w:rsidP="00CC2F9D">
      <w:pPr>
        <w:pStyle w:val="Prrafodelista"/>
        <w:numPr>
          <w:ilvl w:val="0"/>
          <w:numId w:val="1"/>
        </w:numPr>
      </w:pPr>
      <w:r w:rsidRPr="00CC2F9D">
        <w:t>El desarrollo de habilidades emprendedoras.</w:t>
      </w:r>
    </w:p>
    <w:p w:rsidR="00CC2F9D" w:rsidRPr="00CC2F9D" w:rsidRDefault="00CC2F9D" w:rsidP="00CC2F9D">
      <w:pPr>
        <w:pStyle w:val="Prrafodelista"/>
        <w:numPr>
          <w:ilvl w:val="0"/>
          <w:numId w:val="1"/>
        </w:numPr>
      </w:pPr>
      <w:r w:rsidRPr="00CC2F9D">
        <w:t>La gestión de los procesos de innovación y cambio.</w:t>
      </w:r>
    </w:p>
    <w:p w:rsidR="00CC2F9D" w:rsidRPr="00CC2F9D" w:rsidRDefault="00CC2F9D" w:rsidP="00CC2F9D">
      <w:pPr>
        <w:pStyle w:val="Prrafodelista"/>
        <w:numPr>
          <w:ilvl w:val="0"/>
          <w:numId w:val="1"/>
        </w:numPr>
      </w:pPr>
      <w:r w:rsidRPr="00CC2F9D">
        <w:t>El desarrollo de habilidades directivas.</w:t>
      </w:r>
    </w:p>
    <w:p w:rsidR="00CC2F9D" w:rsidRPr="00CC2F9D" w:rsidRDefault="00CC2F9D" w:rsidP="00CC2F9D">
      <w:pPr>
        <w:pStyle w:val="Prrafodelista"/>
        <w:numPr>
          <w:ilvl w:val="0"/>
          <w:numId w:val="1"/>
        </w:numPr>
      </w:pPr>
      <w:r w:rsidRPr="00CC2F9D">
        <w:t>Manejo de conflictos.</w:t>
      </w:r>
    </w:p>
    <w:p w:rsidR="00CC2F9D" w:rsidRPr="00CC2F9D" w:rsidRDefault="00CC2F9D" w:rsidP="00CC2F9D">
      <w:pPr>
        <w:pStyle w:val="Prrafodelista"/>
        <w:numPr>
          <w:ilvl w:val="0"/>
          <w:numId w:val="1"/>
        </w:numPr>
      </w:pPr>
      <w:r w:rsidRPr="00CC2F9D">
        <w:t>Planeación estratégica.</w:t>
      </w:r>
    </w:p>
    <w:p w:rsidR="00CC2F9D" w:rsidRPr="00CC2F9D" w:rsidRDefault="00CC2F9D" w:rsidP="00CC2F9D">
      <w:pPr>
        <w:rPr>
          <w:b/>
        </w:rPr>
      </w:pPr>
      <w:r w:rsidRPr="00CC2F9D">
        <w:rPr>
          <w:b/>
        </w:rPr>
        <w:t>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2F9D" w:rsidTr="00CC2F9D">
        <w:tc>
          <w:tcPr>
            <w:tcW w:w="4414" w:type="dxa"/>
          </w:tcPr>
          <w:p w:rsidR="00CC2F9D" w:rsidRDefault="00CC2F9D" w:rsidP="00CC2F9D">
            <w:r>
              <w:t>Artefacto</w:t>
            </w:r>
            <w:r w:rsidRPr="00CC2F9D">
              <w:t>s digitales que deben ser entregados a  través de redes sociales</w:t>
            </w:r>
          </w:p>
        </w:tc>
        <w:tc>
          <w:tcPr>
            <w:tcW w:w="4414" w:type="dxa"/>
          </w:tcPr>
          <w:p w:rsidR="00CC2F9D" w:rsidRPr="00CC2F9D" w:rsidRDefault="00CC2F9D" w:rsidP="00CC2F9D">
            <w:r w:rsidRPr="00CC2F9D">
              <w:t>25 %</w:t>
            </w:r>
          </w:p>
          <w:p w:rsidR="00CC2F9D" w:rsidRDefault="00CC2F9D" w:rsidP="00CC2F9D"/>
        </w:tc>
      </w:tr>
      <w:tr w:rsidR="00CC2F9D" w:rsidTr="00CC2F9D">
        <w:tc>
          <w:tcPr>
            <w:tcW w:w="4414" w:type="dxa"/>
          </w:tcPr>
          <w:p w:rsidR="00CC2F9D" w:rsidRDefault="00CC2F9D" w:rsidP="00CC2F9D">
            <w:r w:rsidRPr="00CC2F9D">
              <w:t>Momentos de Evaluación parcial</w:t>
            </w:r>
          </w:p>
        </w:tc>
        <w:tc>
          <w:tcPr>
            <w:tcW w:w="4414" w:type="dxa"/>
          </w:tcPr>
          <w:p w:rsidR="00CC2F9D" w:rsidRPr="00CC2F9D" w:rsidRDefault="00CC2F9D" w:rsidP="00CC2F9D">
            <w:r w:rsidRPr="00CC2F9D">
              <w:t>25 %</w:t>
            </w:r>
          </w:p>
          <w:p w:rsidR="00CC2F9D" w:rsidRDefault="00CC2F9D" w:rsidP="00CC2F9D"/>
        </w:tc>
      </w:tr>
      <w:tr w:rsidR="00CC2F9D" w:rsidTr="00CC2F9D">
        <w:tc>
          <w:tcPr>
            <w:tcW w:w="4414" w:type="dxa"/>
          </w:tcPr>
          <w:p w:rsidR="00CC2F9D" w:rsidRDefault="00CC2F9D" w:rsidP="00CC2F9D">
            <w:r w:rsidRPr="00CC2F9D">
              <w:t>Participación en Foros y en general en Moodle.</w:t>
            </w:r>
          </w:p>
        </w:tc>
        <w:tc>
          <w:tcPr>
            <w:tcW w:w="4414" w:type="dxa"/>
          </w:tcPr>
          <w:p w:rsidR="00CC2F9D" w:rsidRPr="00CC2F9D" w:rsidRDefault="00CC2F9D" w:rsidP="00CC2F9D">
            <w:r w:rsidRPr="00CC2F9D">
              <w:t>25 %</w:t>
            </w:r>
          </w:p>
          <w:p w:rsidR="00CC2F9D" w:rsidRDefault="00CC2F9D" w:rsidP="00CC2F9D"/>
        </w:tc>
      </w:tr>
      <w:tr w:rsidR="00CC2F9D" w:rsidTr="00CC2F9D">
        <w:tc>
          <w:tcPr>
            <w:tcW w:w="4414" w:type="dxa"/>
          </w:tcPr>
          <w:p w:rsidR="00CC2F9D" w:rsidRDefault="00CC2F9D" w:rsidP="00CC2F9D">
            <w:r w:rsidRPr="00CC2F9D">
              <w:t>Momento de Evaluación final (Proyecto integrador)</w:t>
            </w:r>
          </w:p>
        </w:tc>
        <w:tc>
          <w:tcPr>
            <w:tcW w:w="4414" w:type="dxa"/>
          </w:tcPr>
          <w:p w:rsidR="00CC2F9D" w:rsidRPr="00CC2F9D" w:rsidRDefault="00CC2F9D" w:rsidP="00CC2F9D">
            <w:r w:rsidRPr="00CC2F9D">
              <w:t>25 %</w:t>
            </w:r>
          </w:p>
          <w:p w:rsidR="00CC2F9D" w:rsidRDefault="00CC2F9D" w:rsidP="00CC2F9D"/>
        </w:tc>
      </w:tr>
      <w:tr w:rsidR="00CC2F9D" w:rsidTr="00CC2F9D">
        <w:tc>
          <w:tcPr>
            <w:tcW w:w="4414" w:type="dxa"/>
          </w:tcPr>
          <w:p w:rsidR="00CC2F9D" w:rsidRDefault="00CC2F9D" w:rsidP="00CC2F9D">
            <w:pPr>
              <w:jc w:val="right"/>
            </w:pPr>
            <w:r w:rsidRPr="00CC2F9D">
              <w:t>Total</w:t>
            </w:r>
          </w:p>
        </w:tc>
        <w:tc>
          <w:tcPr>
            <w:tcW w:w="4414" w:type="dxa"/>
          </w:tcPr>
          <w:p w:rsidR="00CC2F9D" w:rsidRPr="00CC2F9D" w:rsidRDefault="00CC2F9D" w:rsidP="00CC2F9D">
            <w:r w:rsidRPr="00CC2F9D">
              <w:t>100 %</w:t>
            </w:r>
          </w:p>
          <w:p w:rsidR="00CC2F9D" w:rsidRDefault="00CC2F9D" w:rsidP="00CC2F9D"/>
        </w:tc>
      </w:tr>
    </w:tbl>
    <w:p w:rsidR="00CC2F9D" w:rsidRPr="00CC2F9D" w:rsidRDefault="00CC2F9D">
      <w:pPr>
        <w:rPr>
          <w:b/>
        </w:rPr>
      </w:pPr>
    </w:p>
    <w:sectPr w:rsidR="00CC2F9D" w:rsidRPr="00CC2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982"/>
    <w:multiLevelType w:val="hybridMultilevel"/>
    <w:tmpl w:val="C098F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4792"/>
    <w:multiLevelType w:val="hybridMultilevel"/>
    <w:tmpl w:val="6DE8C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D"/>
    <w:rsid w:val="004A3122"/>
    <w:rsid w:val="00C52527"/>
    <w:rsid w:val="00C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BDC66-2378-4D3B-A323-B2B2BFF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2F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2F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Sabag Montesinos</dc:creator>
  <cp:keywords/>
  <dc:description/>
  <cp:lastModifiedBy>Cecilia Sabag Montesinos</cp:lastModifiedBy>
  <cp:revision>2</cp:revision>
  <dcterms:created xsi:type="dcterms:W3CDTF">2018-11-26T18:34:00Z</dcterms:created>
  <dcterms:modified xsi:type="dcterms:W3CDTF">2018-11-26T18:44:00Z</dcterms:modified>
</cp:coreProperties>
</file>